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DD" w:rsidRPr="004809B6" w:rsidRDefault="004B0CDD" w:rsidP="003B1F72">
      <w:pPr>
        <w:pStyle w:val="a9"/>
        <w:jc w:val="center"/>
        <w:rPr>
          <w:rFonts w:ascii="Monotype Corsiva" w:hAnsi="Monotype Corsiva"/>
          <w:b/>
          <w:color w:val="00B050"/>
          <w:sz w:val="56"/>
          <w:szCs w:val="56"/>
          <w:lang w:val="ru-RU"/>
        </w:rPr>
      </w:pPr>
      <w:r w:rsidRPr="004809B6">
        <w:rPr>
          <w:rFonts w:ascii="Monotype Corsiva" w:hAnsi="Monotype Corsiva"/>
          <w:b/>
          <w:color w:val="00B050"/>
          <w:sz w:val="56"/>
          <w:szCs w:val="56"/>
          <w:lang w:val="ru-RU"/>
        </w:rPr>
        <w:t>Расписание работы кружков</w:t>
      </w:r>
    </w:p>
    <w:p w:rsidR="007866FD" w:rsidRPr="004809B6" w:rsidRDefault="004B0CDD" w:rsidP="004B0CDD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4809B6">
        <w:rPr>
          <w:rFonts w:ascii="Monotype Corsiva" w:hAnsi="Monotype Corsiva"/>
          <w:b/>
          <w:color w:val="00B050"/>
          <w:sz w:val="56"/>
          <w:szCs w:val="56"/>
        </w:rPr>
        <w:t xml:space="preserve">СДК </w:t>
      </w:r>
      <w:r w:rsidR="003B1F72" w:rsidRPr="004809B6">
        <w:rPr>
          <w:rFonts w:ascii="Monotype Corsiva" w:hAnsi="Monotype Corsiva"/>
          <w:b/>
          <w:color w:val="00B050"/>
          <w:sz w:val="56"/>
          <w:szCs w:val="56"/>
        </w:rPr>
        <w:t xml:space="preserve"> </w:t>
      </w:r>
      <w:r w:rsidRPr="004809B6">
        <w:rPr>
          <w:rFonts w:ascii="Monotype Corsiva" w:hAnsi="Monotype Corsiva"/>
          <w:b/>
          <w:color w:val="00B050"/>
          <w:sz w:val="56"/>
          <w:szCs w:val="56"/>
        </w:rPr>
        <w:t>с.</w:t>
      </w:r>
      <w:r w:rsidR="003B1F72" w:rsidRPr="004809B6">
        <w:rPr>
          <w:rFonts w:ascii="Monotype Corsiva" w:hAnsi="Monotype Corsiva"/>
          <w:b/>
          <w:color w:val="00B050"/>
          <w:sz w:val="56"/>
          <w:szCs w:val="56"/>
        </w:rPr>
        <w:t xml:space="preserve"> </w:t>
      </w:r>
      <w:r w:rsidRPr="004809B6">
        <w:rPr>
          <w:rFonts w:ascii="Monotype Corsiva" w:hAnsi="Monotype Corsiva"/>
          <w:b/>
          <w:color w:val="00B050"/>
          <w:sz w:val="56"/>
          <w:szCs w:val="56"/>
        </w:rPr>
        <w:t>Льниха</w:t>
      </w:r>
    </w:p>
    <w:tbl>
      <w:tblPr>
        <w:tblStyle w:val="af3"/>
        <w:tblW w:w="15134" w:type="dxa"/>
        <w:tblLayout w:type="fixed"/>
        <w:tblLook w:val="04A0"/>
      </w:tblPr>
      <w:tblGrid>
        <w:gridCol w:w="675"/>
        <w:gridCol w:w="3544"/>
        <w:gridCol w:w="1701"/>
        <w:gridCol w:w="1701"/>
        <w:gridCol w:w="1701"/>
        <w:gridCol w:w="1843"/>
        <w:gridCol w:w="1701"/>
        <w:gridCol w:w="2268"/>
      </w:tblGrid>
      <w:tr w:rsidR="007866FD" w:rsidTr="003B1F72">
        <w:tc>
          <w:tcPr>
            <w:tcW w:w="675" w:type="dxa"/>
          </w:tcPr>
          <w:p w:rsidR="007866FD" w:rsidRPr="004809B6" w:rsidRDefault="007866FD" w:rsidP="00B04EF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 w:rsidRPr="004809B6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№</w:t>
            </w:r>
          </w:p>
        </w:tc>
        <w:tc>
          <w:tcPr>
            <w:tcW w:w="3544" w:type="dxa"/>
          </w:tcPr>
          <w:p w:rsidR="007866FD" w:rsidRPr="004809B6" w:rsidRDefault="007866FD" w:rsidP="00B04EF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 w:rsidRPr="004809B6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Название кружка</w:t>
            </w:r>
          </w:p>
        </w:tc>
        <w:tc>
          <w:tcPr>
            <w:tcW w:w="1701" w:type="dxa"/>
          </w:tcPr>
          <w:p w:rsidR="007866FD" w:rsidRPr="004809B6" w:rsidRDefault="007866FD" w:rsidP="00B04EFC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 w:rsidRPr="004809B6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Вторник</w:t>
            </w:r>
          </w:p>
        </w:tc>
        <w:tc>
          <w:tcPr>
            <w:tcW w:w="1701" w:type="dxa"/>
          </w:tcPr>
          <w:p w:rsidR="007866FD" w:rsidRPr="004809B6" w:rsidRDefault="007866FD" w:rsidP="00B04EF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 w:rsidRPr="004809B6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Среда</w:t>
            </w:r>
          </w:p>
        </w:tc>
        <w:tc>
          <w:tcPr>
            <w:tcW w:w="1701" w:type="dxa"/>
          </w:tcPr>
          <w:p w:rsidR="007866FD" w:rsidRPr="004809B6" w:rsidRDefault="007866FD" w:rsidP="00B04EF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 w:rsidRPr="004809B6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Четверг</w:t>
            </w:r>
          </w:p>
        </w:tc>
        <w:tc>
          <w:tcPr>
            <w:tcW w:w="1843" w:type="dxa"/>
          </w:tcPr>
          <w:p w:rsidR="007866FD" w:rsidRPr="004809B6" w:rsidRDefault="007866FD" w:rsidP="00B04EF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 w:rsidRPr="004809B6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Пятница</w:t>
            </w:r>
          </w:p>
        </w:tc>
        <w:tc>
          <w:tcPr>
            <w:tcW w:w="1701" w:type="dxa"/>
          </w:tcPr>
          <w:p w:rsidR="007866FD" w:rsidRPr="004809B6" w:rsidRDefault="007866FD" w:rsidP="00B04EF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 w:rsidRPr="004809B6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Суббота</w:t>
            </w:r>
          </w:p>
        </w:tc>
        <w:tc>
          <w:tcPr>
            <w:tcW w:w="2268" w:type="dxa"/>
          </w:tcPr>
          <w:p w:rsidR="007866FD" w:rsidRPr="004809B6" w:rsidRDefault="007866FD" w:rsidP="00B04EF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</w:pPr>
            <w:r w:rsidRPr="004809B6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Воскресение</w:t>
            </w:r>
          </w:p>
        </w:tc>
      </w:tr>
      <w:tr w:rsidR="007866FD" w:rsidRPr="007866FD" w:rsidTr="003B1F72">
        <w:tc>
          <w:tcPr>
            <w:tcW w:w="675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sz w:val="36"/>
                <w:szCs w:val="36"/>
              </w:rPr>
            </w:pPr>
            <w:bookmarkStart w:id="0" w:name="_GoBack" w:colFirst="3" w:colLast="6"/>
            <w:r w:rsidRPr="003B1F72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3544" w:type="dxa"/>
            <w:vAlign w:val="center"/>
          </w:tcPr>
          <w:p w:rsidR="007866FD" w:rsidRPr="003B1F72" w:rsidRDefault="007866FD" w:rsidP="003B1F72">
            <w:pPr>
              <w:pStyle w:val="a9"/>
              <w:ind w:right="-160"/>
              <w:rPr>
                <w:rFonts w:ascii="Times New Roman" w:hAnsi="Times New Roman"/>
                <w:i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«</w:t>
            </w:r>
            <w:proofErr w:type="spellStart"/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Мастерилка</w:t>
            </w:r>
            <w:proofErr w:type="spellEnd"/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»</w:t>
            </w:r>
            <w:r w:rsidR="003B1F72" w:rsidRPr="003B1F72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ДПТ</w:t>
            </w:r>
          </w:p>
          <w:p w:rsidR="007866FD" w:rsidRPr="003B1F72" w:rsidRDefault="004809B6" w:rsidP="007866FD">
            <w:pPr>
              <w:pStyle w:val="a9"/>
              <w:rPr>
                <w:rFonts w:ascii="Times New Roman" w:hAnsi="Times New Roman"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Р</w:t>
            </w:r>
            <w:r w:rsidR="004B0CDD" w:rsidRPr="003B1F72">
              <w:rPr>
                <w:rFonts w:ascii="Times New Roman" w:hAnsi="Times New Roman"/>
                <w:i/>
                <w:sz w:val="32"/>
                <w:lang w:val="ru-RU"/>
              </w:rPr>
              <w:t xml:space="preserve">ук. </w:t>
            </w:r>
            <w:r w:rsidR="007866FD" w:rsidRPr="003B1F72">
              <w:rPr>
                <w:rFonts w:ascii="Times New Roman" w:hAnsi="Times New Roman"/>
                <w:i/>
                <w:color w:val="FF0000"/>
                <w:sz w:val="32"/>
                <w:lang w:val="ru-RU"/>
              </w:rPr>
              <w:t>Сафронова Л.В.</w:t>
            </w: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874AB5" w:rsidRPr="003B1F72" w:rsidRDefault="00874AB5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ED78AA" w:rsidRPr="004809B6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14-00</w:t>
            </w:r>
          </w:p>
          <w:p w:rsidR="007866FD" w:rsidRPr="004809B6" w:rsidRDefault="00ED78AA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809B6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Pr="004809B6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15-00</w:t>
            </w:r>
          </w:p>
        </w:tc>
        <w:tc>
          <w:tcPr>
            <w:tcW w:w="1701" w:type="dxa"/>
          </w:tcPr>
          <w:p w:rsidR="007866FD" w:rsidRPr="004809B6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</w:tcPr>
          <w:p w:rsidR="007866FD" w:rsidRPr="004809B6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874AB5" w:rsidRPr="003B1F72" w:rsidRDefault="00874AB5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7866FD" w:rsidRPr="004809B6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14-00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 </w:t>
            </w:r>
          </w:p>
          <w:p w:rsidR="007866FD" w:rsidRPr="004809B6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809B6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="00ED78AA" w:rsidRPr="004809B6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15</w:t>
            </w:r>
            <w:r w:rsidRPr="004809B6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-00</w:t>
            </w:r>
          </w:p>
        </w:tc>
        <w:tc>
          <w:tcPr>
            <w:tcW w:w="2268" w:type="dxa"/>
          </w:tcPr>
          <w:p w:rsidR="007866FD" w:rsidRPr="004809B6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</w:tr>
      <w:bookmarkEnd w:id="0"/>
      <w:tr w:rsidR="007866FD" w:rsidRPr="007866FD" w:rsidTr="003B1F72">
        <w:trPr>
          <w:trHeight w:val="729"/>
        </w:trPr>
        <w:tc>
          <w:tcPr>
            <w:tcW w:w="675" w:type="dxa"/>
          </w:tcPr>
          <w:p w:rsidR="007866FD" w:rsidRPr="004809B6" w:rsidRDefault="007866FD" w:rsidP="007866FD">
            <w:pPr>
              <w:pStyle w:val="a9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4809B6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3544" w:type="dxa"/>
          </w:tcPr>
          <w:p w:rsidR="007866FD" w:rsidRPr="003B1F72" w:rsidRDefault="007866FD" w:rsidP="003B1F72">
            <w:pPr>
              <w:pStyle w:val="a9"/>
              <w:ind w:right="-108"/>
              <w:rPr>
                <w:rFonts w:ascii="Times New Roman" w:hAnsi="Times New Roman"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«Умелые ручки»</w:t>
            </w:r>
            <w:r w:rsidR="003B1F72" w:rsidRPr="003B1F72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ДПИ</w:t>
            </w:r>
            <w:r w:rsidR="004809B6">
              <w:rPr>
                <w:rFonts w:ascii="Times New Roman" w:hAnsi="Times New Roman"/>
                <w:i/>
                <w:sz w:val="32"/>
                <w:lang w:val="ru-RU"/>
              </w:rPr>
              <w:t xml:space="preserve"> Рук</w:t>
            </w:r>
            <w:r w:rsidR="004B0CDD" w:rsidRPr="003B1F72">
              <w:rPr>
                <w:rFonts w:ascii="Times New Roman" w:hAnsi="Times New Roman"/>
                <w:i/>
                <w:sz w:val="32"/>
                <w:lang w:val="ru-RU"/>
              </w:rPr>
              <w:t xml:space="preserve">. </w:t>
            </w:r>
            <w:r w:rsidRPr="003B1F72">
              <w:rPr>
                <w:rFonts w:ascii="Times New Roman" w:hAnsi="Times New Roman"/>
                <w:i/>
                <w:color w:val="FF0000"/>
                <w:sz w:val="32"/>
                <w:lang w:val="ru-RU"/>
              </w:rPr>
              <w:t>Лещева Д.Б.</w:t>
            </w: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</w:tcPr>
          <w:p w:rsidR="00874AB5" w:rsidRPr="003B1F72" w:rsidRDefault="00874AB5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15 -00 </w:t>
            </w:r>
          </w:p>
          <w:p w:rsidR="007866FD" w:rsidRPr="003B1F72" w:rsidRDefault="00874AB5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о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18-00</w:t>
            </w: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2268" w:type="dxa"/>
          </w:tcPr>
          <w:p w:rsidR="003B1F72" w:rsidRDefault="00874AB5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с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15 -00 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</w:p>
          <w:p w:rsidR="007866FD" w:rsidRPr="003B1F72" w:rsidRDefault="00874AB5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18-00</w:t>
            </w:r>
          </w:p>
        </w:tc>
      </w:tr>
      <w:tr w:rsidR="007866FD" w:rsidRPr="007866FD" w:rsidTr="003B1F72">
        <w:tc>
          <w:tcPr>
            <w:tcW w:w="675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sz w:val="36"/>
                <w:szCs w:val="36"/>
                <w:lang w:val="ru-RU"/>
              </w:rPr>
              <w:t>3</w:t>
            </w:r>
          </w:p>
        </w:tc>
        <w:tc>
          <w:tcPr>
            <w:tcW w:w="3544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color w:val="7030A0"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 xml:space="preserve">«Ленок» </w:t>
            </w:r>
            <w:r w:rsidR="003B1F72" w:rsidRPr="003B1F72">
              <w:rPr>
                <w:rFonts w:ascii="Times New Roman" w:hAnsi="Times New Roman"/>
                <w:i/>
                <w:sz w:val="32"/>
                <w:lang w:val="ru-RU"/>
              </w:rPr>
              <w:t>Взрослая вокальная  г</w:t>
            </w: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руппа.</w:t>
            </w:r>
          </w:p>
          <w:p w:rsidR="007866FD" w:rsidRPr="003B1F72" w:rsidRDefault="004809B6" w:rsidP="007866FD">
            <w:pPr>
              <w:pStyle w:val="a9"/>
              <w:rPr>
                <w:rFonts w:ascii="Times New Roman" w:hAnsi="Times New Roman"/>
                <w:color w:val="FF0000"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Р</w:t>
            </w:r>
            <w:r w:rsidR="004B0CDD" w:rsidRPr="003B1F72">
              <w:rPr>
                <w:rFonts w:ascii="Times New Roman" w:hAnsi="Times New Roman"/>
                <w:i/>
                <w:sz w:val="32"/>
                <w:lang w:val="ru-RU"/>
              </w:rPr>
              <w:t xml:space="preserve">ук. </w:t>
            </w:r>
            <w:r w:rsidR="007866FD" w:rsidRPr="003B1F72">
              <w:rPr>
                <w:rFonts w:ascii="Times New Roman" w:hAnsi="Times New Roman"/>
                <w:i/>
                <w:color w:val="FF0000"/>
                <w:sz w:val="32"/>
                <w:lang w:val="ru-RU"/>
              </w:rPr>
              <w:t>Лещева Д.Б.</w:t>
            </w: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7866FD" w:rsidRPr="003B1F72" w:rsidRDefault="00874AB5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7866FD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12-00</w:t>
            </w:r>
          </w:p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14-00</w:t>
            </w:r>
          </w:p>
        </w:tc>
        <w:tc>
          <w:tcPr>
            <w:tcW w:w="1701" w:type="dxa"/>
          </w:tcPr>
          <w:p w:rsidR="007866FD" w:rsidRPr="003B1F72" w:rsidRDefault="00874AB5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7866FD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12-00</w:t>
            </w:r>
          </w:p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15</w:t>
            </w:r>
            <w:r w:rsidRPr="003B1F72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  <w:tc>
          <w:tcPr>
            <w:tcW w:w="1843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866FD" w:rsidRPr="007866FD" w:rsidTr="003B1F72">
        <w:tc>
          <w:tcPr>
            <w:tcW w:w="675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sz w:val="36"/>
                <w:szCs w:val="36"/>
              </w:rPr>
            </w:pPr>
            <w:r w:rsidRPr="003B1F72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3544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i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«Леночек»</w:t>
            </w:r>
            <w:r w:rsidRPr="003B1F72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="003B1F72" w:rsidRPr="003B1F72">
              <w:rPr>
                <w:rFonts w:ascii="Times New Roman" w:hAnsi="Times New Roman"/>
                <w:i/>
                <w:sz w:val="32"/>
                <w:lang w:val="ru-RU"/>
              </w:rPr>
              <w:t>детская вокальная  г</w:t>
            </w: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руппа</w:t>
            </w:r>
          </w:p>
          <w:p w:rsidR="007866FD" w:rsidRPr="003B1F72" w:rsidRDefault="004809B6" w:rsidP="007866FD">
            <w:pPr>
              <w:pStyle w:val="a9"/>
              <w:rPr>
                <w:rFonts w:ascii="Times New Roman" w:hAnsi="Times New Roman"/>
                <w:color w:val="FF0000"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Р</w:t>
            </w:r>
            <w:r w:rsidR="003B1F72" w:rsidRPr="003B1F72">
              <w:rPr>
                <w:rFonts w:ascii="Times New Roman" w:hAnsi="Times New Roman"/>
                <w:i/>
                <w:sz w:val="32"/>
                <w:lang w:val="ru-RU"/>
              </w:rPr>
              <w:t xml:space="preserve">ук. </w:t>
            </w:r>
            <w:r w:rsidR="007866FD" w:rsidRPr="003B1F72">
              <w:rPr>
                <w:rFonts w:ascii="Times New Roman" w:hAnsi="Times New Roman"/>
                <w:i/>
                <w:color w:val="FF0000"/>
                <w:sz w:val="32"/>
                <w:lang w:val="ru-RU"/>
              </w:rPr>
              <w:t>Лещева Д.Б.</w:t>
            </w:r>
          </w:p>
        </w:tc>
        <w:tc>
          <w:tcPr>
            <w:tcW w:w="1701" w:type="dxa"/>
          </w:tcPr>
          <w:p w:rsidR="007866FD" w:rsidRPr="003B1F72" w:rsidRDefault="00874AB5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 </w:t>
            </w:r>
            <w:r w:rsidR="007866FD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16-00</w:t>
            </w:r>
          </w:p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18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-00</w:t>
            </w: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7866FD" w:rsidRPr="003B1F72" w:rsidRDefault="00874AB5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7866FD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12-00</w:t>
            </w:r>
          </w:p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14-00</w:t>
            </w:r>
          </w:p>
        </w:tc>
        <w:tc>
          <w:tcPr>
            <w:tcW w:w="2268" w:type="dxa"/>
          </w:tcPr>
          <w:p w:rsidR="00ED78AA" w:rsidRPr="003B1F72" w:rsidRDefault="00874AB5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12-00</w:t>
            </w:r>
          </w:p>
          <w:p w:rsidR="007866FD" w:rsidRPr="003B1F72" w:rsidRDefault="00ED78AA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14-00</w:t>
            </w:r>
          </w:p>
        </w:tc>
      </w:tr>
      <w:tr w:rsidR="007866FD" w:rsidRPr="007866FD" w:rsidTr="003B1F72">
        <w:tc>
          <w:tcPr>
            <w:tcW w:w="675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3544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i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«Акварель»</w:t>
            </w:r>
            <w:r w:rsidRPr="003B1F72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хореография</w:t>
            </w:r>
          </w:p>
          <w:p w:rsidR="007866FD" w:rsidRPr="003B1F72" w:rsidRDefault="004809B6" w:rsidP="003B1F72">
            <w:pPr>
              <w:pStyle w:val="a9"/>
              <w:ind w:right="-108"/>
              <w:rPr>
                <w:rFonts w:ascii="Times New Roman" w:hAnsi="Times New Roman"/>
                <w:color w:val="FF0000"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Р</w:t>
            </w:r>
            <w:r w:rsidR="003B1F72" w:rsidRPr="003B1F72">
              <w:rPr>
                <w:rFonts w:ascii="Times New Roman" w:hAnsi="Times New Roman"/>
                <w:i/>
                <w:sz w:val="32"/>
                <w:lang w:val="ru-RU"/>
              </w:rPr>
              <w:t xml:space="preserve">ук. </w:t>
            </w:r>
            <w:proofErr w:type="spellStart"/>
            <w:r w:rsidR="003B1F72" w:rsidRPr="003B1F72">
              <w:rPr>
                <w:rFonts w:ascii="Times New Roman" w:hAnsi="Times New Roman"/>
                <w:i/>
                <w:color w:val="FF0000"/>
                <w:sz w:val="32"/>
                <w:lang w:val="ru-RU"/>
              </w:rPr>
              <w:t>Паршенкова</w:t>
            </w:r>
            <w:r w:rsidR="007866FD" w:rsidRPr="003B1F72">
              <w:rPr>
                <w:rFonts w:ascii="Times New Roman" w:hAnsi="Times New Roman"/>
                <w:i/>
                <w:color w:val="FF0000"/>
                <w:sz w:val="32"/>
                <w:lang w:val="ru-RU"/>
              </w:rPr>
              <w:t>Ю.В</w:t>
            </w:r>
            <w:proofErr w:type="spellEnd"/>
            <w:r w:rsidR="007866FD" w:rsidRPr="003B1F72">
              <w:rPr>
                <w:rFonts w:ascii="Times New Roman" w:hAnsi="Times New Roman"/>
                <w:i/>
                <w:color w:val="FF0000"/>
                <w:sz w:val="32"/>
                <w:lang w:val="ru-RU"/>
              </w:rPr>
              <w:t>.</w:t>
            </w:r>
          </w:p>
        </w:tc>
        <w:tc>
          <w:tcPr>
            <w:tcW w:w="1701" w:type="dxa"/>
          </w:tcPr>
          <w:p w:rsidR="00ED78AA" w:rsidRPr="003B1F72" w:rsidRDefault="00874AB5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17-00</w:t>
            </w:r>
          </w:p>
          <w:p w:rsidR="007866FD" w:rsidRPr="003B1F72" w:rsidRDefault="00ED78AA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19-00</w:t>
            </w:r>
          </w:p>
        </w:tc>
        <w:tc>
          <w:tcPr>
            <w:tcW w:w="1701" w:type="dxa"/>
          </w:tcPr>
          <w:p w:rsidR="00ED78AA" w:rsidRPr="003B1F72" w:rsidRDefault="00ED78AA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ED78AA" w:rsidRPr="003B1F72" w:rsidRDefault="00874AB5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17-00</w:t>
            </w:r>
          </w:p>
          <w:p w:rsidR="007866FD" w:rsidRPr="003B1F72" w:rsidRDefault="00ED78AA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19-00</w:t>
            </w:r>
          </w:p>
        </w:tc>
        <w:tc>
          <w:tcPr>
            <w:tcW w:w="1843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D78AA" w:rsidRPr="003B1F72" w:rsidRDefault="00874AB5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</w:rPr>
              <w:t>17-00</w:t>
            </w:r>
          </w:p>
          <w:p w:rsidR="007866FD" w:rsidRPr="003B1F72" w:rsidRDefault="00ED78AA" w:rsidP="00ED78AA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3B1F72">
              <w:rPr>
                <w:rFonts w:ascii="Times New Roman" w:hAnsi="Times New Roman"/>
                <w:b/>
                <w:sz w:val="36"/>
                <w:szCs w:val="36"/>
              </w:rPr>
              <w:t>до</w:t>
            </w:r>
            <w:proofErr w:type="spellEnd"/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b/>
                <w:sz w:val="36"/>
                <w:szCs w:val="36"/>
              </w:rPr>
              <w:t>19-00</w:t>
            </w:r>
          </w:p>
        </w:tc>
        <w:tc>
          <w:tcPr>
            <w:tcW w:w="2268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866FD" w:rsidRPr="007866FD" w:rsidTr="003B1F72">
        <w:tc>
          <w:tcPr>
            <w:tcW w:w="675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sz w:val="36"/>
                <w:szCs w:val="36"/>
              </w:rPr>
            </w:pPr>
            <w:r w:rsidRPr="003B1F72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3544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i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«Солнышко»</w:t>
            </w:r>
            <w:r w:rsidRPr="003B1F72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театральный</w:t>
            </w:r>
            <w:r w:rsidR="003B1F72" w:rsidRPr="003B1F72">
              <w:rPr>
                <w:rFonts w:ascii="Times New Roman" w:hAnsi="Times New Roman"/>
                <w:i/>
                <w:sz w:val="32"/>
                <w:lang w:val="ru-RU"/>
              </w:rPr>
              <w:t xml:space="preserve"> кружок</w:t>
            </w:r>
          </w:p>
          <w:p w:rsidR="007866FD" w:rsidRPr="003B1F72" w:rsidRDefault="004809B6" w:rsidP="007866FD">
            <w:pPr>
              <w:pStyle w:val="a9"/>
              <w:rPr>
                <w:rFonts w:ascii="Times New Roman" w:hAnsi="Times New Roman"/>
                <w:color w:val="FF0000"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Р</w:t>
            </w:r>
            <w:r w:rsidR="003B1F72" w:rsidRPr="003B1F72">
              <w:rPr>
                <w:rFonts w:ascii="Times New Roman" w:hAnsi="Times New Roman"/>
                <w:i/>
                <w:sz w:val="32"/>
                <w:lang w:val="ru-RU"/>
              </w:rPr>
              <w:t xml:space="preserve">ук. </w:t>
            </w:r>
            <w:r w:rsidR="007866FD" w:rsidRPr="003B1F72">
              <w:rPr>
                <w:rFonts w:ascii="Times New Roman" w:hAnsi="Times New Roman"/>
                <w:i/>
                <w:color w:val="FF0000"/>
                <w:sz w:val="32"/>
                <w:lang w:val="ru-RU"/>
              </w:rPr>
              <w:t>Сафронова Л.В.</w:t>
            </w: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7866FD" w:rsidRPr="003B1F72" w:rsidRDefault="00874AB5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916198" w:rsidRPr="003B1F7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916198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3</w:t>
            </w:r>
            <w:r w:rsidR="007866FD" w:rsidRPr="003B1F72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3B1F72">
              <w:rPr>
                <w:rFonts w:ascii="Times New Roman" w:hAnsi="Times New Roman"/>
                <w:b/>
                <w:sz w:val="36"/>
                <w:szCs w:val="36"/>
              </w:rPr>
              <w:t>до</w:t>
            </w:r>
            <w:proofErr w:type="spellEnd"/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="00916198" w:rsidRPr="003B1F72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Pr="003B1F72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7866FD" w:rsidRPr="003B1F72" w:rsidRDefault="00874AB5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916198" w:rsidRPr="003B1F72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  <w:r w:rsidR="007866FD" w:rsidRPr="003B1F72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3B1F72">
              <w:rPr>
                <w:rFonts w:ascii="Times New Roman" w:hAnsi="Times New Roman"/>
                <w:b/>
                <w:sz w:val="36"/>
                <w:szCs w:val="36"/>
              </w:rPr>
              <w:t>до</w:t>
            </w:r>
            <w:proofErr w:type="spellEnd"/>
            <w:r w:rsidR="00874AB5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="00916198" w:rsidRPr="003B1F72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Pr="003B1F72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7866FD" w:rsidRPr="007866FD" w:rsidTr="003B1F72">
        <w:tc>
          <w:tcPr>
            <w:tcW w:w="675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sz w:val="36"/>
                <w:szCs w:val="36"/>
              </w:rPr>
            </w:pPr>
            <w:r w:rsidRPr="003B1F72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3544" w:type="dxa"/>
          </w:tcPr>
          <w:p w:rsidR="007866FD" w:rsidRPr="003B1F72" w:rsidRDefault="00F24437" w:rsidP="007866FD">
            <w:pPr>
              <w:pStyle w:val="a9"/>
              <w:rPr>
                <w:rFonts w:ascii="Times New Roman" w:hAnsi="Times New Roman"/>
                <w:i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«Почемучка</w:t>
            </w:r>
            <w:r w:rsidR="007866FD"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»</w:t>
            </w:r>
            <w:r w:rsidR="007866FD" w:rsidRPr="003B1F72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любительское объединение</w:t>
            </w:r>
          </w:p>
          <w:p w:rsidR="007866FD" w:rsidRPr="003B1F72" w:rsidRDefault="004809B6" w:rsidP="007866FD">
            <w:pPr>
              <w:pStyle w:val="a9"/>
              <w:rPr>
                <w:rFonts w:ascii="Times New Roman" w:hAnsi="Times New Roman"/>
                <w:color w:val="FF0000"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Р</w:t>
            </w:r>
            <w:r w:rsidR="003B1F72" w:rsidRPr="003B1F72">
              <w:rPr>
                <w:rFonts w:ascii="Times New Roman" w:hAnsi="Times New Roman"/>
                <w:i/>
                <w:sz w:val="32"/>
                <w:lang w:val="ru-RU"/>
              </w:rPr>
              <w:t xml:space="preserve">ук. </w:t>
            </w:r>
            <w:r w:rsidR="007866FD" w:rsidRPr="003B1F72">
              <w:rPr>
                <w:rFonts w:ascii="Times New Roman" w:hAnsi="Times New Roman"/>
                <w:i/>
                <w:color w:val="FF0000"/>
                <w:sz w:val="32"/>
                <w:lang w:val="ru-RU"/>
              </w:rPr>
              <w:t>Лещева Д.Б.</w:t>
            </w: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7866FD" w:rsidRPr="003B1F72" w:rsidRDefault="00874AB5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F24437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16-00</w:t>
            </w:r>
          </w:p>
          <w:p w:rsidR="00F24437" w:rsidRPr="003B1F72" w:rsidRDefault="00874AB5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</w:t>
            </w:r>
            <w:r w:rsidR="00F24437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о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="00F24437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17-30</w:t>
            </w:r>
          </w:p>
        </w:tc>
        <w:tc>
          <w:tcPr>
            <w:tcW w:w="2268" w:type="dxa"/>
          </w:tcPr>
          <w:p w:rsidR="007866FD" w:rsidRPr="003B1F72" w:rsidRDefault="007866F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</w:tr>
      <w:tr w:rsidR="00877748" w:rsidRPr="007866FD" w:rsidTr="003B1F72">
        <w:tc>
          <w:tcPr>
            <w:tcW w:w="675" w:type="dxa"/>
          </w:tcPr>
          <w:p w:rsidR="00877748" w:rsidRPr="003B1F72" w:rsidRDefault="00877748" w:rsidP="007866FD">
            <w:pPr>
              <w:pStyle w:val="a9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sz w:val="36"/>
                <w:szCs w:val="36"/>
                <w:lang w:val="ru-RU"/>
              </w:rPr>
              <w:t>8</w:t>
            </w:r>
          </w:p>
        </w:tc>
        <w:tc>
          <w:tcPr>
            <w:tcW w:w="3544" w:type="dxa"/>
          </w:tcPr>
          <w:p w:rsidR="00877748" w:rsidRPr="003B1F72" w:rsidRDefault="00877748" w:rsidP="007866FD">
            <w:pPr>
              <w:pStyle w:val="a9"/>
              <w:rPr>
                <w:rFonts w:ascii="Times New Roman" w:hAnsi="Times New Roman"/>
                <w:color w:val="7030A0"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«</w:t>
            </w:r>
            <w:proofErr w:type="gramStart"/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ИЗО</w:t>
            </w:r>
            <w:proofErr w:type="gramEnd"/>
            <w:r w:rsidR="00874AB5"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color w:val="7030A0"/>
                <w:sz w:val="32"/>
                <w:lang w:val="ru-RU"/>
              </w:rPr>
              <w:t>студия»</w:t>
            </w:r>
          </w:p>
          <w:p w:rsidR="00877748" w:rsidRPr="003B1F72" w:rsidRDefault="00ED78AA" w:rsidP="007866FD">
            <w:pPr>
              <w:pStyle w:val="a9"/>
              <w:rPr>
                <w:rFonts w:ascii="Times New Roman" w:hAnsi="Times New Roman"/>
                <w:i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Кружок рисования</w:t>
            </w:r>
          </w:p>
          <w:p w:rsidR="00ED78AA" w:rsidRPr="003B1F72" w:rsidRDefault="004809B6" w:rsidP="007866FD">
            <w:pPr>
              <w:pStyle w:val="a9"/>
              <w:rPr>
                <w:rFonts w:ascii="Times New Roman" w:hAnsi="Times New Roman"/>
                <w:color w:val="FF0000"/>
                <w:sz w:val="32"/>
                <w:lang w:val="ru-RU"/>
              </w:rPr>
            </w:pPr>
            <w:r w:rsidRPr="003B1F72">
              <w:rPr>
                <w:rFonts w:ascii="Times New Roman" w:hAnsi="Times New Roman"/>
                <w:i/>
                <w:sz w:val="32"/>
                <w:lang w:val="ru-RU"/>
              </w:rPr>
              <w:t>Р</w:t>
            </w:r>
            <w:r w:rsidR="003B1F72" w:rsidRPr="003B1F72">
              <w:rPr>
                <w:rFonts w:ascii="Times New Roman" w:hAnsi="Times New Roman"/>
                <w:i/>
                <w:sz w:val="32"/>
                <w:lang w:val="ru-RU"/>
              </w:rPr>
              <w:t xml:space="preserve">ук. </w:t>
            </w:r>
            <w:r w:rsidR="00ED78AA" w:rsidRPr="003B1F72">
              <w:rPr>
                <w:rFonts w:ascii="Times New Roman" w:hAnsi="Times New Roman"/>
                <w:i/>
                <w:color w:val="FF0000"/>
                <w:sz w:val="32"/>
                <w:lang w:val="ru-RU"/>
              </w:rPr>
              <w:t>Сафронова Л.В.</w:t>
            </w:r>
          </w:p>
        </w:tc>
        <w:tc>
          <w:tcPr>
            <w:tcW w:w="1701" w:type="dxa"/>
          </w:tcPr>
          <w:p w:rsidR="00877748" w:rsidRPr="003B1F72" w:rsidRDefault="00877748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877748" w:rsidRPr="003B1F72" w:rsidRDefault="00877748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</w:tcPr>
          <w:p w:rsidR="00877748" w:rsidRPr="003B1F72" w:rsidRDefault="004B0CD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16-00</w:t>
            </w:r>
          </w:p>
          <w:p w:rsidR="00ED78AA" w:rsidRPr="003B1F72" w:rsidRDefault="00ED78AA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4B0CDD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18-00</w:t>
            </w:r>
          </w:p>
        </w:tc>
        <w:tc>
          <w:tcPr>
            <w:tcW w:w="1843" w:type="dxa"/>
          </w:tcPr>
          <w:p w:rsidR="00877748" w:rsidRPr="003B1F72" w:rsidRDefault="004B0CDD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 </w:t>
            </w:r>
            <w:r w:rsidR="00ED78AA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16-00</w:t>
            </w:r>
          </w:p>
          <w:p w:rsidR="00ED78AA" w:rsidRPr="003B1F72" w:rsidRDefault="00ED78AA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</w:t>
            </w:r>
            <w:r w:rsidR="004B0CDD"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</w:t>
            </w:r>
            <w:r w:rsidRPr="003B1F7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18-00</w:t>
            </w:r>
          </w:p>
        </w:tc>
        <w:tc>
          <w:tcPr>
            <w:tcW w:w="1701" w:type="dxa"/>
          </w:tcPr>
          <w:p w:rsidR="00877748" w:rsidRPr="003B1F72" w:rsidRDefault="00877748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2268" w:type="dxa"/>
          </w:tcPr>
          <w:p w:rsidR="00877748" w:rsidRPr="003B1F72" w:rsidRDefault="00877748" w:rsidP="007866FD">
            <w:pPr>
              <w:pStyle w:val="a9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</w:tr>
    </w:tbl>
    <w:p w:rsidR="005E5550" w:rsidRPr="00ED78AA" w:rsidRDefault="005E5550" w:rsidP="007866FD">
      <w:pPr>
        <w:pStyle w:val="a9"/>
        <w:rPr>
          <w:rFonts w:ascii="Times New Roman" w:hAnsi="Times New Roman"/>
          <w:szCs w:val="24"/>
          <w:lang w:val="ru-RU"/>
        </w:rPr>
      </w:pPr>
    </w:p>
    <w:sectPr w:rsidR="005E5550" w:rsidRPr="00ED78AA" w:rsidSect="003B1F7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6FD"/>
    <w:rsid w:val="000A0B40"/>
    <w:rsid w:val="003B1F72"/>
    <w:rsid w:val="00455A70"/>
    <w:rsid w:val="004809B6"/>
    <w:rsid w:val="004A32FA"/>
    <w:rsid w:val="004B0CDD"/>
    <w:rsid w:val="005031E0"/>
    <w:rsid w:val="00550FED"/>
    <w:rsid w:val="0055793F"/>
    <w:rsid w:val="005E5550"/>
    <w:rsid w:val="007866FD"/>
    <w:rsid w:val="008366D5"/>
    <w:rsid w:val="00874AB5"/>
    <w:rsid w:val="00877748"/>
    <w:rsid w:val="008A0475"/>
    <w:rsid w:val="00916198"/>
    <w:rsid w:val="00A62BB7"/>
    <w:rsid w:val="00E7369C"/>
    <w:rsid w:val="00ED78AA"/>
    <w:rsid w:val="00F24437"/>
    <w:rsid w:val="00FF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FD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7369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69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69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69C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69C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69C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69C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69C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69C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36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3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369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369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369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369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369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369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7369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E736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369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E7369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7369C"/>
    <w:rPr>
      <w:b/>
      <w:bCs/>
    </w:rPr>
  </w:style>
  <w:style w:type="character" w:styleId="a8">
    <w:name w:val="Emphasis"/>
    <w:basedOn w:val="a0"/>
    <w:uiPriority w:val="20"/>
    <w:qFormat/>
    <w:rsid w:val="00E736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7369C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E7369C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7369C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736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369C"/>
    <w:pPr>
      <w:spacing w:after="0" w:line="240" w:lineRule="auto"/>
      <w:ind w:left="720" w:right="720"/>
    </w:pPr>
    <w:rPr>
      <w:rFonts w:cstheme="majorBid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7369C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736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36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36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36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36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369C"/>
    <w:pPr>
      <w:outlineLvl w:val="9"/>
    </w:pPr>
  </w:style>
  <w:style w:type="table" w:styleId="af3">
    <w:name w:val="Table Grid"/>
    <w:basedOn w:val="a1"/>
    <w:uiPriority w:val="39"/>
    <w:rsid w:val="007866FD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2021-02-12T04:59:00Z</dcterms:created>
  <dcterms:modified xsi:type="dcterms:W3CDTF">2021-02-12T06:34:00Z</dcterms:modified>
</cp:coreProperties>
</file>